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6FC" w:rsidRPr="002D66FC" w:rsidRDefault="002D66FC" w:rsidP="002D66FC">
      <w:pPr>
        <w:keepNext/>
        <w:keepLines/>
        <w:spacing w:before="480"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2D66FC">
        <w:rPr>
          <w:rFonts w:ascii="Cambria" w:eastAsia="Times New Roman" w:hAnsi="Cambria" w:cs="Times New Roman"/>
          <w:b/>
          <w:bCs/>
          <w:sz w:val="28"/>
          <w:szCs w:val="28"/>
        </w:rPr>
        <w:t>Основные недостатки в работе организаций, выявленные в ходе сбора и обобщения информации о качестве условий оказания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12044"/>
      </w:tblGrid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Муниципальное бюджетное учреждение «Мглинская межпоселенческая централизованная библиотечная система»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схема проезда;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части учредительных документов (решение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Нет ссылки на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информации о материально - техническом обеспечении предоставления услуг организацией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Муниципальное бюджетное учреждение культуры «Межпоселенческая библиотека Навлинского района»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информации о материально - техническом обеспечении предоставления услуг организацией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выполнении государственного (муниципального) задания, отчет о результатах деятельности учреждения;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«Навлинский районный Дом Культуры»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сведения о видах предоставляемых услуг;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план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Библиотечная ЦС Муниципальное бюджетное учреждение культуры «Новозыбковская городская централизованная библиотечная система»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части учредительных документов (свидетельство о государственной регистрации; решение учредителя о создании и о назначении руководителя организации культуры);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Муниципальное бюджетное учреждение культуры «Централизованная библиотечная система Погарского района»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схема проезда;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части учредительных документов (свидетельство о государственной регистрации; положения о филиалах и представительствах);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сведения о видах предоставляемых услуг;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материально - техническом обеспечении предоставления услуг организацией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«Погарский районный Дом Культуры»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схема проезда;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дате создания организации культуры, сведения об учредителе (учредителях);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раздел «Документы» и как результат отсутствуют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В информации о структуре организации культуры отсутствуют адреса электронной почты данных подразделений;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«Районный межпоселенческий Дом культуры»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Отсутствует схема проезда;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дате создания организации культуры, сведения об учредителе (учредителях);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части учредительных документов (решение учредителя о создании и о назначении руководителя организации культуры; положения о филиалах и представительствах);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развёрнутого описания структуры организации культуры, режим, график работы, контактные телефоны, адреса электронной почты;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материально -техническом обеспечении предоставления услуг организацией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«Культурно-просветительный центр» Первомайский сельский дом культуры.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схема проезда;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об учредителе (учредителях);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раздел «Документы» и как результат отсутствуют 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развёрнутого описания структуры организации культуры, режим, график работы, контактные телефоны, адреса электронной почты;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сведения о видах предоставляемых услуг;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материально - техническом обеспечении предоставления услуг организацией культуры.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Муниципальное бюджетное учреждение культуры «Рогнединское районное библиотечное объединение»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схема проезда;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дате создания организации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о режиме, графике работы, контактных телефонах, адресе электронной почты структурных подразделений организации;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развёрнутого описания структурных подразделений организации;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 копий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Севского муниципального района «Межпоселенческий районный культурно - досуговый центр»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 учредительных документах копии решение учредителя о создании и о назначении руководителя организации культуры, положения о филиалах и представительства;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Часть структурных подразделений организации не имеет адреса электронной почты;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копия плана финансово-хозяйственной деятельности организации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«Централизованная библиотечная система» Севского муниципального района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схема проезда;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часть учредительных документов (решение учредителя о создании и о назначении руководителя организации культуры; положения о филиалах и представительствах);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У структурных подразделений организации отсутствуют адреса электронной почты;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видах предоставляемых услуг;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части документов, регламентирующих деятельность организации культуры (копии нормативных правовых актов, устанавливающих цены (тарифы) на услуги, копия плана финансово-хозяйственной деятельности организации культуры; информация о материально -техническом обеспечении; копии лицензий на осуществление деятельности; подлежащей лицензированию в соответствии с законодательством Российской Федерации);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Муниципальное бюджетное учреждение культуры «Стародубская межпоселенческая районная библиотека»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схема проезда;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о дате создания организации культуры, сведения об учредителе (учредителях);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копии части учредительных документов (решение учредителя о создании и о назначении руководителя организации культуры; положения о филиалах и представительствах).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части документов, регламентирующих деятельность организации культуры (копии плана финансово - хозяйственной деятельности организации; копии лицензий на осуществление деятельности, подлежащей лицензированию в соответствии с законодательством Российской Федерации; информации о выполнении государственного (муниципального) задания, отчет о результатах деятельности учреждения);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 развёрнутого описания структуры организации культуры, режим, график работы, контактные телефоны, адреса электронной почты;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фамилий, имен, отчеств, должностей руководящего состава структурных подразделений и филиалов;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учреждение культуры «Стародубская городская детская библиотека»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схема проезда;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копии части учредительных документов (решение учредителя о создании и о назначении руководителя организации культуры; копии нормативных правовых актов, устанавливающих цены (тарифы) на услуги либо порядок их установления.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части документов, регламентирующих деятельность организации культуры (копии лицензий на осуществление деятельности, подлежащей лицензированию в соответствии с законодательством Российской Федерации);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развёрнутого описания структуры организации культуры, режим, график работы, контактные телефоны, адреса электронной почты;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фамилий, имен, отчеств, должностей руководящего состава структурных подразделений и филиалов;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сведения о видах предоставляемых услуг;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материально-техническом обеспечении предоставления услуг организацией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«Стародубский межпоселенческий районный Дом культуры»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отсутствует раздел - «О нас» в котором должны быть представлены общие сведения об организациях культуры (информация о дате создания организации культуры, сведения об учредителе и т.д.);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схема проезда;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о дате создания организации культуры, сведения об учредителе (учредителях);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части учредительных документов (решение учредителя о создании и о назначении руководителя организации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части документов, регламентирующих деятельность организации культуры (копии лицензий на осуществление деятельности, подлежащей лицензированию в соответствии с законодательством Российской Федерации; информация о выполнении государственного (муниципального) задания, отчет о результатах деятельности учреждения);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Часть структурных подразделений организации не имеет адреса электронной почты;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«Парк культуры и отдыха им. А.И. Рубца города Стародуба»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сведения об учредителе (учредителях);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части учредительных документов (решение учредителя о создании и о назначении руководителя организации культуры; копии лицензий на осуществление деятельности, подлежащей лицензированию в соответствии с законодательством Российской Федерации).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части документов, регламентирующих деятельность организации культуры (копии нормативных правовых актов, устанавливающих цены (тарифы) на услуги; копия плана финансово-хозяйственной деятельности организации культуры);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развёрнутого описания структуры (фамилии, имена, отчества, должности руководящего состава организации культуры), режим, график работы, контактные телефоны, адреса электронной почты;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отсутствуют сведения о видах предоставляемых услуг;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РМБУК СМЦББО им. А.В. Софронова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У структурных подразделений организации отсутствуют адреса электронной почты;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отсутствуют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Районное муниципальное бюджетное учреждение культуры «Суземское межпоселенческое культурно-досуговое объединение»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о дате создания организации культуры, сведения об учредителе (учредителях);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графиков работы, телефонов, адресов электронной почты у некоторых структурных подразделений организации;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материально - техническом обеспечении предоставления услуг организацией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выполнении государственного (муниципального) задания, отчет о результатах деятельности учреждения;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Библиотечная ЦС Муниципальное бюджетное учреждение культуры «Суражская районная межпоселенческая библиотека»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о дате создания организации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части учредительных документов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 разделе «Структура организации культуры» информации о режиме, графике работы, контактных телефонах, адресах электронной почты. Фамилии, имена, отчества, должности руководящего состава структурных подразделений;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видах предоставляемых услуг;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части документов, регламентирующих деятельность организации культуры (копия плана финансово-хозяйственной деятельности организации культуры; копии лицензий на осуществление деятельности, подлежащей лицензированию в соответствии с законодательством Российской Федерации; информация о выполнении государственного (муниципального) задания, отчет о результатах деятельности учреждения);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о материально - техническом обеспечении предоставления услуг организацией культуры.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«Суражская городская детская библиотека»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об учредителе (учредителях);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части документов, регламентирующих деятельность организации культуры (решение учредителя о создании и о назначении руководителя организации культуры; положения о филиалах и представительствах).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 разделе «Структура организации культуры» информации о режиме, графике работы, контактных телефонах, адресах электронной почты. Фамилии, имена, отчества, должности руководящего состава структурных подразделений;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части документов, регламентирующих деятельность организации культуры (копии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 копии плана финансово-хозяйственной деятельности организации культуры; копии лицензий на осуществление деятельности, подлежащей лицензированию в соответствии с законодательством Российской Федерации);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«Районный межпоселенческий культурно-досуговый центр»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об учредителе (учредителях);</w:t>
            </w:r>
          </w:p>
          <w:p w:rsidR="002D66FC" w:rsidRPr="002D66FC" w:rsidRDefault="002D66FC" w:rsidP="002D66F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отсутствует раздел «Документы» и как результат соответствующие документы;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отсутствует информация о режиме, графике работы, контактные телефоны, адреса электронной почты структурных подразделений организации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отсутствует информация о видах предоставляемых услуг, информация о материально - техническом обеспечении предоставления услуг организацией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Муниципальное бюджетное учреждение культуры «Межпоселенческая центральная библиотека Трубчевского района»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отсутствует раздел - «О нас» в котором должны быть представлены общие сведения об организациях культуры (информация о дате создания организации культуры, сведения об учредителе и т.д.);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схема проезда;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Часть структурных подразделений организации не имеет адреса электронной почты;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представлена информация о ценах (тарифах) на услуги либо порядок их установления, перечень оказываемых платных услуг, цены (тарифы) на услуги, однако отсутствует ссылка на копии нормативных правовых актов;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«Трубчевский межпоселенческий Центр культуры и отдыха»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о дате создания организации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У структурных подразделений организации отсутствуют адреса электронной почты;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Библиотечная ЦС Муниципальное бюджетное учреждение культуры «Унечская межпоселенческая централизованная библиотечная система»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о дате создания организации культуры, сведения об учредителе (учредителях);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части учредительных документов (решение учредителя о создании и о назначении руководителя организации культуры; положения о филиалах и представительствах);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Часть структурных подразделений организации не имеет адреса электронной почты;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«Унечская городская библиотека»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копии плана финансово-хозяйственной деятельности организации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отсутствует информация о материально - техническом обеспечении предоставления услуг организацией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отсутствует информация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культуры «Межпоселенческое культурно-досуговое учреждение» (клуб им.1 Мая)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решение учредителя о создании и о назначении руководителя организации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лицензия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электронной почты структурных подразделений организации;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о материально - техническом обеспечении предоставления услуг организацией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отсутствует информация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«Унечский городской парк культуры и отдыха им. Уральских добровольцев».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схема проезда;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о режиме, графике работы, контактных телефонах, адресах электронной почты, фамилии, имена, отчества, должности руководящего состава структурных подразделений;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видах предоставляемых услуг;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планируемых мероприятиях;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отсутствует информация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учреждение культуры «Унечское киновидеообъединение»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об учредителе (учредителях);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решение учредителя о создании и о назначении руководителя организации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лицензия на осуществление деятельности, подлежащей лицензированию в соответствии с законодательством Российской Федерации;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отсутствует информация о режиме, графике работы, контактных телефонах, адресах электронной почты структурных подразделений организации;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о видах предоставляемых услуг;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отсутствует информация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ЦС Муниципальное бюджетное учреждение культуры «Централизованная библиотечная система Выгоничского района»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схема проезда;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отсутствует раздел «Документы» и как результат соответствующие документы;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развёрнутого описания структуры организации культуры, режим, график работы, контактные телефоны, адреса электронной почты, имена должности руководителей структурных подразделений;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«Выгоничское межпоселенческое культурно-досуговое объединение».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схема проезда;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отсутствуют копии документов (решение учредителя о создании и о назначении руководителя организации культуры; положения о филиалах и представительствах; лицензия на осуществление деятельности, подлежащей лицензированию в соответствии с законодательством Российской Федерации;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 копия плана финансово-хозяйственной деятельности организации культуры; копии лицензий на осуществление деятельности, подлежащей лицензированию в соответствии с законодательством Российской Федерации; информация о выполнении государственного (муниципального) задания, отчет о результатах деятельности учреждения);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развёрнутого описания структуры организации культуры - адреса электронной почты;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о видах предоставляемых услуг;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о материально -техническом обеспечении предоставления услуг организацией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  <w:tr w:rsidR="002D66FC" w:rsidRPr="002D66FC" w:rsidTr="00E42142">
        <w:trPr>
          <w:trHeight w:val="454"/>
        </w:trPr>
        <w:tc>
          <w:tcPr>
            <w:tcW w:w="2742" w:type="dxa"/>
            <w:hideMark/>
          </w:tcPr>
          <w:p w:rsidR="002D66FC" w:rsidRPr="002D66FC" w:rsidRDefault="002D66FC" w:rsidP="002D6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учреждение культуры Выгоничского городского поселения» Выгоничский поселковый культурно-досуговый центр»</w:t>
            </w:r>
          </w:p>
        </w:tc>
        <w:tc>
          <w:tcPr>
            <w:tcW w:w="12044" w:type="dxa"/>
          </w:tcPr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Не вся информация, размещенная на официальном сайте, соответствует ее содержанию и порядку (форме), установленным нормативными правовыми актами: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месте нахождения, почтовый адрес, схема проезда;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дате создания организации культуры, сведения об учредителе (учредителях);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отсутствуют копии документов (учредительные документы, лицензия на осуществление деятельности, подлежащей лицензированию в соответствии с законодательством Российской Федерации; 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 копии лицензий на осуществление деятельности, подлежащей лицензированию в соответствии с законодательством Российской Федерации; информация о выполнении государственного (муниципального) задания, отчет о результатах деятельности учреждения);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информации о режиме, графике работы, контактных телефонах, адресах электронной почты, фамилии, имена, отчества, должности руководящего состава структурных подразделений;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На сайте отсутствует информация о видах предоставляемых услуг; материально -техническом обеспечении предоставления услуг организацией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планируемых мероприятиях.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копия плана финансово-хозяйственной деятельности организации культуры;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сайте отсутствует информация, которая размещается и опубликовывается по решению учредителя организации культуры; информация, которая размещается и опубликовывается по решению организации культуры. </w:t>
            </w:r>
          </w:p>
          <w:p w:rsidR="002D66FC" w:rsidRPr="002D66FC" w:rsidRDefault="002D66FC" w:rsidP="002D66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6F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 информация о результатах независимой оценки качества оказания услуг организациями культуры, а также предложения об улучшении качества их деятельности и о плане по улучшению качества работы организации.</w:t>
            </w:r>
          </w:p>
        </w:tc>
      </w:tr>
    </w:tbl>
    <w:p w:rsidR="005605CB" w:rsidRDefault="005605CB">
      <w:bookmarkStart w:id="0" w:name="_GoBack"/>
      <w:bookmarkEnd w:id="0"/>
    </w:p>
    <w:sectPr w:rsidR="005605CB" w:rsidSect="002D66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FC"/>
    <w:rsid w:val="001D516A"/>
    <w:rsid w:val="00283F3C"/>
    <w:rsid w:val="002D66FC"/>
    <w:rsid w:val="002E1CC5"/>
    <w:rsid w:val="00444BCB"/>
    <w:rsid w:val="00533716"/>
    <w:rsid w:val="005605CB"/>
    <w:rsid w:val="00744073"/>
    <w:rsid w:val="00977E66"/>
    <w:rsid w:val="00B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1EA84-D201-4888-A7B2-C8722E24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</dc:creator>
  <cp:keywords/>
  <dc:description/>
  <cp:lastModifiedBy>Тимофеев</cp:lastModifiedBy>
  <cp:revision>1</cp:revision>
  <dcterms:created xsi:type="dcterms:W3CDTF">2021-05-05T09:03:00Z</dcterms:created>
  <dcterms:modified xsi:type="dcterms:W3CDTF">2021-05-05T09:04:00Z</dcterms:modified>
</cp:coreProperties>
</file>